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A3529" w14:textId="3BACA4AE" w:rsidR="00B21EC0" w:rsidRPr="000A66AC" w:rsidRDefault="00367834" w:rsidP="000A66AC">
      <w:pPr>
        <w:spacing w:after="0"/>
        <w:rPr>
          <w:rFonts w:ascii="Aptos" w:hAnsi="Aptos" w:cs="Arial"/>
          <w:b/>
          <w:bCs/>
          <w:sz w:val="30"/>
          <w:szCs w:val="30"/>
        </w:rPr>
      </w:pPr>
      <w:r w:rsidRPr="000A66AC">
        <w:rPr>
          <w:rFonts w:ascii="Aptos" w:hAnsi="Aptos" w:cs="Arial"/>
          <w:b/>
          <w:bCs/>
          <w:sz w:val="30"/>
          <w:szCs w:val="30"/>
        </w:rPr>
        <w:t>Medien-Nutzungso</w:t>
      </w:r>
      <w:r w:rsidR="00B21EC0" w:rsidRPr="000A66AC">
        <w:rPr>
          <w:rFonts w:ascii="Aptos" w:hAnsi="Aptos" w:cs="Arial"/>
          <w:b/>
          <w:bCs/>
          <w:sz w:val="30"/>
          <w:szCs w:val="30"/>
        </w:rPr>
        <w:t>rdnu</w:t>
      </w:r>
      <w:r w:rsidR="00EB4EF3" w:rsidRPr="000A66AC">
        <w:rPr>
          <w:rFonts w:ascii="Aptos" w:hAnsi="Aptos" w:cs="Arial"/>
          <w:b/>
          <w:bCs/>
          <w:sz w:val="30"/>
          <w:szCs w:val="30"/>
        </w:rPr>
        <w:t>ng</w:t>
      </w:r>
    </w:p>
    <w:p w14:paraId="4BD65157" w14:textId="77777777" w:rsidR="00EB4EF3" w:rsidRPr="000A66AC" w:rsidRDefault="00EB4EF3" w:rsidP="00EB4EF3">
      <w:pPr>
        <w:spacing w:after="0"/>
        <w:jc w:val="both"/>
        <w:rPr>
          <w:rFonts w:ascii="Aptos" w:hAnsi="Aptos" w:cs="Arial"/>
          <w:sz w:val="24"/>
          <w:szCs w:val="24"/>
        </w:rPr>
      </w:pPr>
    </w:p>
    <w:p w14:paraId="77FB6293" w14:textId="38070691" w:rsidR="00ED10A7" w:rsidRPr="000A66AC" w:rsidRDefault="00B21EC0" w:rsidP="00EB4EF3">
      <w:pPr>
        <w:spacing w:after="0"/>
        <w:jc w:val="both"/>
        <w:rPr>
          <w:rFonts w:ascii="Aptos" w:hAnsi="Aptos" w:cs="Arial"/>
          <w:sz w:val="24"/>
          <w:szCs w:val="24"/>
        </w:rPr>
      </w:pPr>
      <w:r w:rsidRPr="000A66AC">
        <w:rPr>
          <w:rFonts w:ascii="Aptos" w:hAnsi="Aptos" w:cs="Arial"/>
          <w:sz w:val="24"/>
          <w:szCs w:val="24"/>
        </w:rPr>
        <w:t xml:space="preserve">§ 1 </w:t>
      </w:r>
      <w:r w:rsidR="00AB5662" w:rsidRPr="000A66AC">
        <w:rPr>
          <w:rFonts w:ascii="Aptos" w:hAnsi="Aptos" w:cs="Arial"/>
          <w:sz w:val="24"/>
          <w:szCs w:val="24"/>
        </w:rPr>
        <w:t>Nutzungsverbot</w:t>
      </w:r>
    </w:p>
    <w:p w14:paraId="020197CB" w14:textId="77777777" w:rsidR="00D72EB7" w:rsidRPr="000A66AC" w:rsidRDefault="00D72EB7" w:rsidP="00EB4EF3">
      <w:pPr>
        <w:spacing w:after="0"/>
        <w:jc w:val="both"/>
        <w:rPr>
          <w:rFonts w:ascii="Aptos" w:hAnsi="Aptos" w:cs="Arial"/>
          <w:sz w:val="24"/>
          <w:szCs w:val="24"/>
        </w:rPr>
      </w:pPr>
    </w:p>
    <w:p w14:paraId="1228F9ED" w14:textId="77777777" w:rsidR="00B21EC0" w:rsidRPr="000A66AC" w:rsidRDefault="00B21EC0" w:rsidP="00EB4EF3">
      <w:pPr>
        <w:spacing w:after="0"/>
        <w:jc w:val="both"/>
        <w:rPr>
          <w:rFonts w:ascii="Aptos" w:hAnsi="Aptos" w:cs="Arial"/>
          <w:sz w:val="24"/>
          <w:szCs w:val="24"/>
        </w:rPr>
      </w:pPr>
      <w:r w:rsidRPr="000A66AC">
        <w:rPr>
          <w:rFonts w:ascii="Aptos" w:hAnsi="Aptos" w:cs="Arial"/>
          <w:sz w:val="24"/>
          <w:szCs w:val="24"/>
        </w:rPr>
        <w:t xml:space="preserve">Elektronische Geräte (Handys, Smartphones, </w:t>
      </w:r>
      <w:r w:rsidR="00ED0D64" w:rsidRPr="000A66AC">
        <w:rPr>
          <w:rFonts w:ascii="Aptos" w:hAnsi="Aptos" w:cs="Arial"/>
          <w:sz w:val="24"/>
          <w:szCs w:val="24"/>
        </w:rPr>
        <w:t xml:space="preserve">Smartwatches, </w:t>
      </w:r>
      <w:r w:rsidRPr="000A66AC">
        <w:rPr>
          <w:rFonts w:ascii="Aptos" w:hAnsi="Aptos" w:cs="Arial"/>
          <w:sz w:val="24"/>
          <w:szCs w:val="24"/>
        </w:rPr>
        <w:t>Tablets, MP3-Player, Spielkonsolen,</w:t>
      </w:r>
      <w:r w:rsidR="00ED0D64" w:rsidRPr="000A66AC">
        <w:rPr>
          <w:rFonts w:ascii="Aptos" w:hAnsi="Aptos" w:cs="Arial"/>
          <w:sz w:val="24"/>
          <w:szCs w:val="24"/>
        </w:rPr>
        <w:t xml:space="preserve"> Kopfhörer</w:t>
      </w:r>
      <w:r w:rsidRPr="000A66AC">
        <w:rPr>
          <w:rFonts w:ascii="Aptos" w:hAnsi="Aptos" w:cs="Arial"/>
          <w:sz w:val="24"/>
          <w:szCs w:val="24"/>
        </w:rPr>
        <w:t xml:space="preserve"> etc.)</w:t>
      </w:r>
      <w:r w:rsidR="00865D73" w:rsidRPr="000A66AC">
        <w:rPr>
          <w:rFonts w:ascii="Aptos" w:hAnsi="Aptos" w:cs="Arial"/>
          <w:sz w:val="24"/>
          <w:szCs w:val="24"/>
        </w:rPr>
        <w:t xml:space="preserve"> </w:t>
      </w:r>
      <w:r w:rsidRPr="000A66AC">
        <w:rPr>
          <w:rFonts w:ascii="Aptos" w:hAnsi="Aptos" w:cs="Arial"/>
          <w:sz w:val="24"/>
          <w:szCs w:val="24"/>
        </w:rPr>
        <w:t xml:space="preserve">sind </w:t>
      </w:r>
      <w:r w:rsidRPr="000A66AC">
        <w:rPr>
          <w:rFonts w:ascii="Aptos" w:hAnsi="Aptos" w:cs="Arial"/>
          <w:b/>
          <w:sz w:val="24"/>
          <w:szCs w:val="24"/>
        </w:rPr>
        <w:t>vor Betreten des Schulgeländes</w:t>
      </w:r>
      <w:r w:rsidRPr="000A66AC">
        <w:rPr>
          <w:rFonts w:ascii="Aptos" w:hAnsi="Aptos" w:cs="Arial"/>
          <w:sz w:val="24"/>
          <w:szCs w:val="24"/>
        </w:rPr>
        <w:t xml:space="preserve"> </w:t>
      </w:r>
      <w:r w:rsidR="00B75205" w:rsidRPr="000A66AC">
        <w:rPr>
          <w:rFonts w:ascii="Aptos" w:hAnsi="Aptos" w:cs="Arial"/>
          <w:sz w:val="24"/>
          <w:szCs w:val="24"/>
        </w:rPr>
        <w:t xml:space="preserve">und während der Gottesdienste </w:t>
      </w:r>
      <w:r w:rsidRPr="000A66AC">
        <w:rPr>
          <w:rFonts w:ascii="Aptos" w:hAnsi="Aptos" w:cs="Arial"/>
          <w:b/>
          <w:sz w:val="24"/>
          <w:szCs w:val="24"/>
        </w:rPr>
        <w:t>auszuschalten</w:t>
      </w:r>
      <w:r w:rsidRPr="000A66AC">
        <w:rPr>
          <w:rFonts w:ascii="Aptos" w:hAnsi="Aptos" w:cs="Arial"/>
          <w:sz w:val="24"/>
          <w:szCs w:val="24"/>
        </w:rPr>
        <w:t xml:space="preserve"> und dürfen erst nach dem Verlassen des Schulgeländes</w:t>
      </w:r>
      <w:r w:rsidR="00B75205" w:rsidRPr="000A66AC">
        <w:rPr>
          <w:rFonts w:ascii="Aptos" w:hAnsi="Aptos" w:cs="Arial"/>
          <w:sz w:val="24"/>
          <w:szCs w:val="24"/>
        </w:rPr>
        <w:t xml:space="preserve"> bzw. des Gottesdienstes</w:t>
      </w:r>
      <w:r w:rsidRPr="000A66AC">
        <w:rPr>
          <w:rFonts w:ascii="Aptos" w:hAnsi="Aptos" w:cs="Arial"/>
          <w:sz w:val="24"/>
          <w:szCs w:val="24"/>
        </w:rPr>
        <w:t xml:space="preserve"> wieder angeschaltet werden. Eine </w:t>
      </w:r>
      <w:r w:rsidRPr="000A66AC">
        <w:rPr>
          <w:rFonts w:ascii="Aptos" w:hAnsi="Aptos" w:cs="Arial"/>
          <w:b/>
          <w:bCs/>
          <w:sz w:val="24"/>
          <w:szCs w:val="24"/>
        </w:rPr>
        <w:t>Stummschaltung oder der Flugmodus reicht nicht aus</w:t>
      </w:r>
      <w:r w:rsidRPr="000A66AC">
        <w:rPr>
          <w:rFonts w:ascii="Aptos" w:hAnsi="Aptos" w:cs="Arial"/>
          <w:sz w:val="24"/>
          <w:szCs w:val="24"/>
        </w:rPr>
        <w:t xml:space="preserve">. </w:t>
      </w:r>
      <w:r w:rsidRPr="000A66AC">
        <w:rPr>
          <w:rFonts w:ascii="Aptos" w:hAnsi="Aptos" w:cs="Arial"/>
          <w:b/>
          <w:sz w:val="24"/>
          <w:szCs w:val="24"/>
        </w:rPr>
        <w:t>Die Geräte müssen</w:t>
      </w:r>
      <w:r w:rsidR="00ED0D64" w:rsidRPr="000A66AC">
        <w:rPr>
          <w:rFonts w:ascii="Aptos" w:hAnsi="Aptos" w:cs="Arial"/>
          <w:sz w:val="24"/>
          <w:szCs w:val="24"/>
        </w:rPr>
        <w:t xml:space="preserve"> </w:t>
      </w:r>
      <w:r w:rsidR="00603067" w:rsidRPr="000A66AC">
        <w:rPr>
          <w:rFonts w:ascii="Aptos" w:hAnsi="Aptos" w:cs="Arial"/>
          <w:sz w:val="24"/>
          <w:szCs w:val="24"/>
        </w:rPr>
        <w:t xml:space="preserve">– </w:t>
      </w:r>
      <w:r w:rsidRPr="000A66AC">
        <w:rPr>
          <w:rFonts w:ascii="Aptos" w:hAnsi="Aptos" w:cs="Arial"/>
          <w:sz w:val="24"/>
          <w:szCs w:val="24"/>
        </w:rPr>
        <w:t>z. B. in einer Tasche</w:t>
      </w:r>
      <w:r w:rsidR="00603067" w:rsidRPr="000A66AC">
        <w:rPr>
          <w:rFonts w:ascii="Aptos" w:hAnsi="Aptos" w:cs="Arial"/>
          <w:sz w:val="24"/>
          <w:szCs w:val="24"/>
        </w:rPr>
        <w:t xml:space="preserve"> – </w:t>
      </w:r>
      <w:r w:rsidR="007349D1" w:rsidRPr="000A66AC">
        <w:rPr>
          <w:rFonts w:ascii="Aptos" w:hAnsi="Aptos" w:cs="Arial"/>
          <w:b/>
          <w:sz w:val="24"/>
          <w:szCs w:val="24"/>
        </w:rPr>
        <w:t>außer Sicht</w:t>
      </w:r>
      <w:r w:rsidR="00603067" w:rsidRPr="000A66AC">
        <w:rPr>
          <w:rFonts w:ascii="Aptos" w:hAnsi="Aptos" w:cs="Arial"/>
          <w:b/>
          <w:sz w:val="24"/>
          <w:szCs w:val="24"/>
        </w:rPr>
        <w:t xml:space="preserve"> </w:t>
      </w:r>
      <w:r w:rsidR="007349D1" w:rsidRPr="000A66AC">
        <w:rPr>
          <w:rFonts w:ascii="Aptos" w:hAnsi="Aptos" w:cs="Arial"/>
          <w:b/>
          <w:sz w:val="24"/>
          <w:szCs w:val="24"/>
        </w:rPr>
        <w:t>aufbewahrt</w:t>
      </w:r>
      <w:r w:rsidR="007349D1" w:rsidRPr="000A66AC">
        <w:rPr>
          <w:rFonts w:ascii="Aptos" w:hAnsi="Aptos" w:cs="Arial"/>
          <w:sz w:val="24"/>
          <w:szCs w:val="24"/>
        </w:rPr>
        <w:t xml:space="preserve"> </w:t>
      </w:r>
      <w:r w:rsidR="007349D1" w:rsidRPr="000A66AC">
        <w:rPr>
          <w:rFonts w:ascii="Aptos" w:hAnsi="Aptos" w:cs="Arial"/>
          <w:b/>
          <w:sz w:val="24"/>
          <w:szCs w:val="24"/>
        </w:rPr>
        <w:t>werden</w:t>
      </w:r>
      <w:r w:rsidRPr="000A66AC">
        <w:rPr>
          <w:rFonts w:ascii="Aptos" w:hAnsi="Aptos" w:cs="Arial"/>
          <w:sz w:val="24"/>
          <w:szCs w:val="24"/>
        </w:rPr>
        <w:t>.</w:t>
      </w:r>
    </w:p>
    <w:p w14:paraId="4908AEE6" w14:textId="77777777" w:rsidR="00B21EC0" w:rsidRPr="000A66AC" w:rsidRDefault="0088547B" w:rsidP="00EB4EF3">
      <w:pPr>
        <w:spacing w:after="0"/>
        <w:jc w:val="both"/>
        <w:rPr>
          <w:rFonts w:ascii="Aptos" w:hAnsi="Aptos" w:cs="Arial"/>
          <w:sz w:val="24"/>
          <w:szCs w:val="24"/>
        </w:rPr>
      </w:pPr>
      <w:r w:rsidRPr="000A66AC">
        <w:rPr>
          <w:rFonts w:ascii="Aptos" w:hAnsi="Aptos" w:cs="Arial"/>
          <w:sz w:val="24"/>
          <w:szCs w:val="24"/>
        </w:rPr>
        <w:t xml:space="preserve">In </w:t>
      </w:r>
      <w:r w:rsidRPr="000A66AC">
        <w:rPr>
          <w:rFonts w:ascii="Aptos" w:hAnsi="Aptos" w:cs="Arial"/>
          <w:b/>
          <w:sz w:val="24"/>
          <w:szCs w:val="24"/>
        </w:rPr>
        <w:t>Prüfungssituationen</w:t>
      </w:r>
      <w:r w:rsidRPr="000A66AC">
        <w:rPr>
          <w:rFonts w:ascii="Aptos" w:hAnsi="Aptos" w:cs="Arial"/>
          <w:sz w:val="24"/>
          <w:szCs w:val="24"/>
        </w:rPr>
        <w:t xml:space="preserve"> kann die Lehrkraft anordnen, dass die Geräte – insbesondere Smartphones – an einer ausgewiesenen Stelle deponiert werden müssen. Ein Verstoß kann als </w:t>
      </w:r>
      <w:r w:rsidRPr="000A66AC">
        <w:rPr>
          <w:rFonts w:ascii="Aptos" w:hAnsi="Aptos" w:cs="Arial"/>
          <w:b/>
          <w:sz w:val="24"/>
          <w:szCs w:val="24"/>
        </w:rPr>
        <w:t>Täuschungsversuch</w:t>
      </w:r>
      <w:r w:rsidRPr="000A66AC">
        <w:rPr>
          <w:rFonts w:ascii="Aptos" w:hAnsi="Aptos" w:cs="Arial"/>
          <w:sz w:val="24"/>
          <w:szCs w:val="24"/>
        </w:rPr>
        <w:t xml:space="preserve"> gewertet werden.</w:t>
      </w:r>
    </w:p>
    <w:p w14:paraId="6D2A8811" w14:textId="77777777" w:rsidR="0088547B" w:rsidRPr="000A66AC" w:rsidRDefault="0088547B" w:rsidP="00EB4EF3">
      <w:pPr>
        <w:spacing w:after="0"/>
        <w:jc w:val="both"/>
        <w:rPr>
          <w:rFonts w:ascii="Aptos" w:hAnsi="Aptos" w:cs="Arial"/>
          <w:sz w:val="24"/>
          <w:szCs w:val="24"/>
        </w:rPr>
      </w:pPr>
    </w:p>
    <w:p w14:paraId="13B2DE34" w14:textId="77777777" w:rsidR="00D72EB7" w:rsidRPr="000A66AC" w:rsidRDefault="00D72EB7" w:rsidP="00EB4EF3">
      <w:pPr>
        <w:spacing w:after="0"/>
        <w:jc w:val="both"/>
        <w:rPr>
          <w:rFonts w:ascii="Aptos" w:hAnsi="Aptos" w:cs="Arial"/>
          <w:sz w:val="24"/>
          <w:szCs w:val="24"/>
        </w:rPr>
      </w:pPr>
    </w:p>
    <w:p w14:paraId="50032544" w14:textId="77777777" w:rsidR="00ED10A7" w:rsidRPr="000A66AC" w:rsidRDefault="00B21EC0" w:rsidP="00EB4EF3">
      <w:pPr>
        <w:spacing w:after="0"/>
        <w:jc w:val="both"/>
        <w:rPr>
          <w:rFonts w:ascii="Aptos" w:hAnsi="Aptos" w:cs="Arial"/>
          <w:sz w:val="24"/>
          <w:szCs w:val="24"/>
        </w:rPr>
      </w:pPr>
      <w:r w:rsidRPr="000A66AC">
        <w:rPr>
          <w:rFonts w:ascii="Aptos" w:hAnsi="Aptos" w:cs="Arial"/>
          <w:sz w:val="24"/>
          <w:szCs w:val="24"/>
        </w:rPr>
        <w:t xml:space="preserve">§ 2 </w:t>
      </w:r>
      <w:r w:rsidR="00B75205" w:rsidRPr="000A66AC">
        <w:rPr>
          <w:rFonts w:ascii="Aptos" w:hAnsi="Aptos" w:cs="Arial"/>
          <w:sz w:val="24"/>
          <w:szCs w:val="24"/>
        </w:rPr>
        <w:t>Ausnahmen</w:t>
      </w:r>
    </w:p>
    <w:p w14:paraId="23B97A45" w14:textId="77777777" w:rsidR="00D72EB7" w:rsidRPr="000A66AC" w:rsidRDefault="00D72EB7" w:rsidP="00EB4EF3">
      <w:pPr>
        <w:spacing w:after="0"/>
        <w:jc w:val="both"/>
        <w:rPr>
          <w:rFonts w:ascii="Aptos" w:hAnsi="Aptos" w:cs="Arial"/>
          <w:sz w:val="24"/>
          <w:szCs w:val="24"/>
        </w:rPr>
      </w:pPr>
    </w:p>
    <w:p w14:paraId="2C89078D" w14:textId="74F20619" w:rsidR="00276DE3" w:rsidRPr="000A66AC" w:rsidRDefault="00ED10A7" w:rsidP="000A66AC">
      <w:pPr>
        <w:spacing w:after="0"/>
        <w:jc w:val="both"/>
        <w:rPr>
          <w:rFonts w:ascii="Aptos" w:hAnsi="Aptos" w:cs="Arial"/>
          <w:sz w:val="24"/>
          <w:szCs w:val="24"/>
        </w:rPr>
      </w:pPr>
      <w:r w:rsidRPr="000A66AC">
        <w:rPr>
          <w:rFonts w:ascii="Aptos" w:hAnsi="Aptos" w:cs="Arial"/>
          <w:sz w:val="24"/>
          <w:szCs w:val="24"/>
        </w:rPr>
        <w:t>In Abweichung von §</w:t>
      </w:r>
      <w:r w:rsidR="00AB5662" w:rsidRPr="000A66AC">
        <w:rPr>
          <w:rFonts w:ascii="Aptos" w:hAnsi="Aptos" w:cs="Arial"/>
          <w:sz w:val="24"/>
          <w:szCs w:val="24"/>
        </w:rPr>
        <w:t xml:space="preserve"> </w:t>
      </w:r>
      <w:r w:rsidRPr="000A66AC">
        <w:rPr>
          <w:rFonts w:ascii="Aptos" w:hAnsi="Aptos" w:cs="Arial"/>
          <w:sz w:val="24"/>
          <w:szCs w:val="24"/>
        </w:rPr>
        <w:t xml:space="preserve">1 können elektronische Geräte in den </w:t>
      </w:r>
      <w:r w:rsidRPr="000A66AC">
        <w:rPr>
          <w:rFonts w:ascii="Aptos" w:hAnsi="Aptos" w:cs="Arial"/>
          <w:b/>
          <w:sz w:val="24"/>
          <w:szCs w:val="24"/>
        </w:rPr>
        <w:t>Büro- und Lehrerarbeitsräumen</w:t>
      </w:r>
      <w:r w:rsidR="00276DE3" w:rsidRPr="000A66AC">
        <w:rPr>
          <w:rFonts w:ascii="Aptos" w:hAnsi="Aptos" w:cs="Arial"/>
          <w:sz w:val="24"/>
          <w:szCs w:val="24"/>
        </w:rPr>
        <w:t xml:space="preserve"> sowie</w:t>
      </w:r>
      <w:r w:rsidRPr="000A66AC">
        <w:rPr>
          <w:rFonts w:ascii="Aptos" w:hAnsi="Aptos" w:cs="Arial"/>
          <w:sz w:val="24"/>
          <w:szCs w:val="24"/>
        </w:rPr>
        <w:t xml:space="preserve"> dem </w:t>
      </w:r>
      <w:r w:rsidRPr="000A66AC">
        <w:rPr>
          <w:rFonts w:ascii="Aptos" w:hAnsi="Aptos" w:cs="Arial"/>
          <w:b/>
          <w:sz w:val="24"/>
          <w:szCs w:val="24"/>
        </w:rPr>
        <w:t>Lehrerzimmer</w:t>
      </w:r>
      <w:r w:rsidRPr="000A66AC">
        <w:rPr>
          <w:rFonts w:ascii="Aptos" w:hAnsi="Aptos" w:cs="Arial"/>
          <w:sz w:val="24"/>
          <w:szCs w:val="24"/>
        </w:rPr>
        <w:t xml:space="preserve"> werden. </w:t>
      </w:r>
      <w:r w:rsidR="0019791B" w:rsidRPr="000A66AC">
        <w:rPr>
          <w:rFonts w:ascii="Aptos" w:hAnsi="Aptos" w:cs="Arial"/>
          <w:sz w:val="24"/>
          <w:szCs w:val="24"/>
        </w:rPr>
        <w:t xml:space="preserve">Auch in der </w:t>
      </w:r>
      <w:r w:rsidR="0019791B" w:rsidRPr="000A66AC">
        <w:rPr>
          <w:rFonts w:ascii="Aptos" w:hAnsi="Aptos" w:cs="Arial"/>
          <w:b/>
          <w:sz w:val="24"/>
          <w:szCs w:val="24"/>
        </w:rPr>
        <w:t>Bibliothek</w:t>
      </w:r>
      <w:r w:rsidR="0019791B" w:rsidRPr="000A66AC">
        <w:rPr>
          <w:rFonts w:ascii="Aptos" w:hAnsi="Aptos" w:cs="Arial"/>
          <w:sz w:val="24"/>
          <w:szCs w:val="24"/>
        </w:rPr>
        <w:t xml:space="preserve"> kann die Aufsicht in Einzelfällen </w:t>
      </w:r>
      <w:r w:rsidR="0019791B" w:rsidRPr="000A66AC">
        <w:rPr>
          <w:rFonts w:ascii="Aptos" w:hAnsi="Aptos" w:cs="Arial"/>
          <w:b/>
          <w:sz w:val="24"/>
          <w:szCs w:val="24"/>
        </w:rPr>
        <w:t xml:space="preserve">den Schülerinnen und Schülern </w:t>
      </w:r>
      <w:r w:rsidR="0019791B" w:rsidRPr="000A66AC">
        <w:rPr>
          <w:rFonts w:ascii="Aptos" w:hAnsi="Aptos" w:cs="Arial"/>
          <w:sz w:val="24"/>
          <w:szCs w:val="24"/>
        </w:rPr>
        <w:t>die Nutzung zu Recherchezwecken genehmigen.</w:t>
      </w:r>
      <w:r w:rsidR="000A66AC" w:rsidRPr="000A66AC">
        <w:rPr>
          <w:rFonts w:ascii="Aptos" w:hAnsi="Aptos" w:cs="Arial"/>
          <w:sz w:val="24"/>
          <w:szCs w:val="24"/>
        </w:rPr>
        <w:t xml:space="preserve"> </w:t>
      </w:r>
      <w:r w:rsidR="00276DE3" w:rsidRPr="000A66AC">
        <w:rPr>
          <w:rFonts w:ascii="Aptos" w:hAnsi="Aptos"/>
          <w:sz w:val="24"/>
          <w:szCs w:val="24"/>
        </w:rPr>
        <w:t xml:space="preserve">Für eine unterrichtsbezogene Nutzung der digitalen Endgeräte können folgende Räume durch die Schülerinnen und Schüler aufgesucht werden: </w:t>
      </w:r>
    </w:p>
    <w:p w14:paraId="3EF825C4" w14:textId="77777777" w:rsidR="00276DE3" w:rsidRPr="000A66AC" w:rsidRDefault="00276DE3" w:rsidP="00276DE3">
      <w:pPr>
        <w:pStyle w:val="Default"/>
        <w:jc w:val="both"/>
        <w:rPr>
          <w:rFonts w:ascii="Aptos" w:hAnsi="Aptos"/>
          <w:b/>
          <w:bCs/>
          <w:color w:val="auto"/>
        </w:rPr>
      </w:pPr>
    </w:p>
    <w:p w14:paraId="1FF36DF0" w14:textId="33938F95" w:rsidR="00276DE3" w:rsidRPr="000A66AC" w:rsidRDefault="00276DE3" w:rsidP="00276DE3">
      <w:pPr>
        <w:pStyle w:val="Default"/>
        <w:jc w:val="both"/>
        <w:rPr>
          <w:rFonts w:ascii="Aptos" w:hAnsi="Aptos"/>
          <w:b/>
          <w:bCs/>
          <w:color w:val="auto"/>
        </w:rPr>
      </w:pPr>
      <w:r w:rsidRPr="000A66AC">
        <w:rPr>
          <w:rFonts w:ascii="Aptos" w:hAnsi="Aptos"/>
          <w:b/>
          <w:bCs/>
          <w:color w:val="auto"/>
        </w:rPr>
        <w:t xml:space="preserve">Im Vormittag: </w:t>
      </w:r>
    </w:p>
    <w:p w14:paraId="58CD4F20" w14:textId="77777777" w:rsidR="00276DE3" w:rsidRPr="000A66AC" w:rsidRDefault="00276DE3" w:rsidP="00276DE3">
      <w:pPr>
        <w:pStyle w:val="Default"/>
        <w:jc w:val="both"/>
        <w:rPr>
          <w:rFonts w:ascii="Aptos" w:hAnsi="Aptos"/>
          <w:color w:val="auto"/>
        </w:rPr>
      </w:pPr>
      <w:r w:rsidRPr="000A66AC">
        <w:rPr>
          <w:rFonts w:ascii="Aptos" w:hAnsi="Aptos"/>
          <w:color w:val="auto"/>
        </w:rPr>
        <w:t xml:space="preserve">Schülerinnen der MSS: Oberstufenraum (MSS) </w:t>
      </w:r>
    </w:p>
    <w:p w14:paraId="57616EA4" w14:textId="77777777" w:rsidR="00276DE3" w:rsidRPr="000A66AC" w:rsidRDefault="00276DE3" w:rsidP="00276DE3">
      <w:pPr>
        <w:pStyle w:val="Default"/>
        <w:jc w:val="both"/>
        <w:rPr>
          <w:rFonts w:ascii="Aptos" w:hAnsi="Aptos"/>
          <w:color w:val="auto"/>
        </w:rPr>
      </w:pPr>
      <w:r w:rsidRPr="000A66AC">
        <w:rPr>
          <w:rFonts w:ascii="Aptos" w:hAnsi="Aptos"/>
          <w:color w:val="auto"/>
        </w:rPr>
        <w:t xml:space="preserve">Alle Schülerinnen und Schüler: Bibliothek, Bistro, R115 </w:t>
      </w:r>
    </w:p>
    <w:p w14:paraId="7D36D9EC" w14:textId="77777777" w:rsidR="00276DE3" w:rsidRPr="000A66AC" w:rsidRDefault="00276DE3" w:rsidP="00276DE3">
      <w:pPr>
        <w:pStyle w:val="Default"/>
        <w:jc w:val="both"/>
        <w:rPr>
          <w:rFonts w:ascii="Aptos" w:hAnsi="Aptos"/>
          <w:color w:val="auto"/>
        </w:rPr>
      </w:pPr>
    </w:p>
    <w:p w14:paraId="4FDE789F" w14:textId="47E37CC8" w:rsidR="00276DE3" w:rsidRPr="000A66AC" w:rsidRDefault="00276DE3" w:rsidP="00276DE3">
      <w:pPr>
        <w:pStyle w:val="Default"/>
        <w:jc w:val="both"/>
        <w:rPr>
          <w:rFonts w:ascii="Aptos" w:hAnsi="Aptos"/>
          <w:b/>
          <w:bCs/>
          <w:color w:val="auto"/>
        </w:rPr>
      </w:pPr>
      <w:r w:rsidRPr="000A66AC">
        <w:rPr>
          <w:rFonts w:ascii="Aptos" w:hAnsi="Aptos"/>
          <w:b/>
          <w:bCs/>
          <w:color w:val="auto"/>
        </w:rPr>
        <w:t xml:space="preserve">Im Nachmittag: </w:t>
      </w:r>
    </w:p>
    <w:p w14:paraId="24C64CF2" w14:textId="77777777" w:rsidR="00276DE3" w:rsidRPr="000A66AC" w:rsidRDefault="00276DE3" w:rsidP="00276DE3">
      <w:pPr>
        <w:pStyle w:val="Default"/>
        <w:jc w:val="both"/>
        <w:rPr>
          <w:rFonts w:ascii="Aptos" w:hAnsi="Aptos"/>
          <w:color w:val="auto"/>
        </w:rPr>
      </w:pPr>
      <w:r w:rsidRPr="000A66AC">
        <w:rPr>
          <w:rFonts w:ascii="Aptos" w:hAnsi="Aptos"/>
          <w:color w:val="auto"/>
        </w:rPr>
        <w:t xml:space="preserve">Schülerinnen der MSS: Oberstufenraum (MSS) </w:t>
      </w:r>
    </w:p>
    <w:p w14:paraId="6682A9F1" w14:textId="77777777" w:rsidR="00276DE3" w:rsidRPr="000A66AC" w:rsidRDefault="00276DE3" w:rsidP="00276DE3">
      <w:pPr>
        <w:pStyle w:val="Default"/>
        <w:jc w:val="both"/>
        <w:rPr>
          <w:rFonts w:ascii="Aptos" w:hAnsi="Aptos"/>
          <w:color w:val="auto"/>
        </w:rPr>
      </w:pPr>
      <w:r w:rsidRPr="000A66AC">
        <w:rPr>
          <w:rFonts w:ascii="Aptos" w:hAnsi="Aptos"/>
          <w:color w:val="auto"/>
        </w:rPr>
        <w:t xml:space="preserve">Alle Schülerinnen und Schüler: R115 </w:t>
      </w:r>
    </w:p>
    <w:p w14:paraId="5D26C655" w14:textId="77777777" w:rsidR="00276DE3" w:rsidRPr="000A66AC" w:rsidRDefault="00276DE3" w:rsidP="00276DE3">
      <w:pPr>
        <w:pStyle w:val="Default"/>
        <w:jc w:val="both"/>
        <w:rPr>
          <w:rFonts w:ascii="Aptos" w:hAnsi="Aptos"/>
          <w:color w:val="auto"/>
        </w:rPr>
      </w:pPr>
    </w:p>
    <w:p w14:paraId="3DBE6E13" w14:textId="38914034" w:rsidR="00276DE3" w:rsidRDefault="00276DE3" w:rsidP="00617DB8">
      <w:pPr>
        <w:pStyle w:val="Default"/>
        <w:spacing w:line="276" w:lineRule="auto"/>
        <w:jc w:val="both"/>
        <w:rPr>
          <w:rFonts w:ascii="Aptos" w:hAnsi="Aptos"/>
          <w:color w:val="auto"/>
        </w:rPr>
      </w:pPr>
      <w:r w:rsidRPr="000A66AC">
        <w:rPr>
          <w:rFonts w:ascii="Aptos" w:hAnsi="Aptos"/>
          <w:color w:val="auto"/>
        </w:rPr>
        <w:t xml:space="preserve">Außerhalb dieser Räume ist die Nutzung der digitalen Endgeräte im Bereich des Schulgeländes nicht erlaubt. Dies gilt für den Zeitpunkt ab Betreten des Schulgeländes im Vormittag bis 13.05 Uhr und von 13.50 Uhr bis zum Verlassen des Schulgeländes. </w:t>
      </w:r>
    </w:p>
    <w:p w14:paraId="230AB13B" w14:textId="77777777" w:rsidR="00E925D9" w:rsidRDefault="00E925D9" w:rsidP="00276DE3">
      <w:pPr>
        <w:pStyle w:val="Default"/>
        <w:jc w:val="both"/>
        <w:rPr>
          <w:rFonts w:ascii="Aptos" w:hAnsi="Aptos"/>
          <w:color w:val="auto"/>
        </w:rPr>
      </w:pPr>
    </w:p>
    <w:p w14:paraId="449AD5CD" w14:textId="626AFF59" w:rsidR="00E925D9" w:rsidRPr="000A66AC" w:rsidRDefault="00E925D9" w:rsidP="00617DB8">
      <w:pPr>
        <w:pStyle w:val="Default"/>
        <w:spacing w:line="276" w:lineRule="auto"/>
        <w:jc w:val="both"/>
        <w:rPr>
          <w:rFonts w:ascii="Aptos" w:hAnsi="Aptos"/>
          <w:color w:val="auto"/>
        </w:rPr>
      </w:pPr>
      <w:r w:rsidRPr="00E925D9">
        <w:rPr>
          <w:rFonts w:ascii="Aptos" w:hAnsi="Aptos"/>
          <w:color w:val="auto"/>
        </w:rPr>
        <w:t>Schülerinnen und Schüler aller Jahrgangsstufen</w:t>
      </w:r>
      <w:r>
        <w:rPr>
          <w:rFonts w:ascii="Aptos" w:hAnsi="Aptos"/>
          <w:color w:val="auto"/>
        </w:rPr>
        <w:t xml:space="preserve"> dürfen</w:t>
      </w:r>
      <w:r w:rsidRPr="00E925D9">
        <w:rPr>
          <w:rFonts w:ascii="Aptos" w:hAnsi="Aptos"/>
          <w:color w:val="auto"/>
        </w:rPr>
        <w:t xml:space="preserve"> ihr </w:t>
      </w:r>
      <w:r w:rsidRPr="00E925D9">
        <w:rPr>
          <w:rFonts w:ascii="Aptos" w:hAnsi="Aptos"/>
          <w:b/>
          <w:bCs/>
          <w:color w:val="auto"/>
        </w:rPr>
        <w:t xml:space="preserve">Tablet </w:t>
      </w:r>
      <w:r w:rsidRPr="00E925D9">
        <w:rPr>
          <w:rFonts w:ascii="Aptos" w:hAnsi="Aptos"/>
          <w:color w:val="auto"/>
        </w:rPr>
        <w:t xml:space="preserve">auch in der Zeit von Schulöffnung </w:t>
      </w:r>
      <w:r w:rsidRPr="00E925D9">
        <w:rPr>
          <w:rFonts w:ascii="Aptos" w:hAnsi="Aptos"/>
          <w:b/>
          <w:bCs/>
          <w:color w:val="auto"/>
        </w:rPr>
        <w:t>bis zum Beginn der ersten Stunde in der Aula zu schulischen Zwecken</w:t>
      </w:r>
      <w:r w:rsidRPr="00E925D9">
        <w:rPr>
          <w:rFonts w:ascii="Aptos" w:hAnsi="Aptos"/>
          <w:color w:val="auto"/>
        </w:rPr>
        <w:t xml:space="preserve"> nutzen</w:t>
      </w:r>
      <w:r>
        <w:rPr>
          <w:rFonts w:ascii="Aptos" w:hAnsi="Aptos"/>
          <w:color w:val="auto"/>
        </w:rPr>
        <w:t>.</w:t>
      </w:r>
    </w:p>
    <w:p w14:paraId="11ECB177" w14:textId="77777777" w:rsidR="00276DE3" w:rsidRPr="000A66AC" w:rsidRDefault="00276DE3" w:rsidP="00EB4EF3">
      <w:pPr>
        <w:spacing w:after="0"/>
        <w:jc w:val="both"/>
        <w:rPr>
          <w:rFonts w:ascii="Aptos" w:hAnsi="Aptos" w:cs="Arial"/>
          <w:sz w:val="24"/>
          <w:szCs w:val="24"/>
        </w:rPr>
      </w:pPr>
    </w:p>
    <w:p w14:paraId="63B423DE" w14:textId="3D9A6AA5" w:rsidR="004A20E0" w:rsidRPr="000A66AC" w:rsidRDefault="00ED10A7" w:rsidP="00EB4EF3">
      <w:pPr>
        <w:spacing w:after="0"/>
        <w:jc w:val="both"/>
        <w:rPr>
          <w:rFonts w:ascii="Aptos" w:hAnsi="Aptos" w:cs="Arial"/>
          <w:sz w:val="24"/>
          <w:szCs w:val="24"/>
        </w:rPr>
      </w:pPr>
      <w:r w:rsidRPr="000A66AC">
        <w:rPr>
          <w:rFonts w:ascii="Aptos" w:hAnsi="Aptos" w:cs="Arial"/>
          <w:sz w:val="24"/>
          <w:szCs w:val="24"/>
        </w:rPr>
        <w:t>Eine Lehrkraft kann die Nutzung in Abweichung von §</w:t>
      </w:r>
      <w:r w:rsidR="00AB5662" w:rsidRPr="000A66AC">
        <w:rPr>
          <w:rFonts w:ascii="Aptos" w:hAnsi="Aptos" w:cs="Arial"/>
          <w:sz w:val="24"/>
          <w:szCs w:val="24"/>
        </w:rPr>
        <w:t xml:space="preserve"> </w:t>
      </w:r>
      <w:r w:rsidRPr="000A66AC">
        <w:rPr>
          <w:rFonts w:ascii="Aptos" w:hAnsi="Aptos" w:cs="Arial"/>
          <w:sz w:val="24"/>
          <w:szCs w:val="24"/>
        </w:rPr>
        <w:t xml:space="preserve">1 erlauben, wenn diese </w:t>
      </w:r>
      <w:r w:rsidRPr="000A66AC">
        <w:rPr>
          <w:rFonts w:ascii="Aptos" w:hAnsi="Aptos" w:cs="Arial"/>
          <w:b/>
          <w:sz w:val="24"/>
          <w:szCs w:val="24"/>
        </w:rPr>
        <w:t>pädagogisch sinnvoll</w:t>
      </w:r>
      <w:r w:rsidR="00603067" w:rsidRPr="000A66AC">
        <w:rPr>
          <w:rFonts w:ascii="Aptos" w:hAnsi="Aptos" w:cs="Arial"/>
          <w:sz w:val="24"/>
          <w:szCs w:val="24"/>
        </w:rPr>
        <w:t xml:space="preserve"> ist (z. B. für </w:t>
      </w:r>
      <w:r w:rsidR="00603067" w:rsidRPr="000A66AC">
        <w:rPr>
          <w:rFonts w:ascii="Aptos" w:hAnsi="Aptos" w:cs="Arial"/>
          <w:b/>
          <w:sz w:val="24"/>
          <w:szCs w:val="24"/>
        </w:rPr>
        <w:t>unterrichtliche Zwecke</w:t>
      </w:r>
      <w:r w:rsidR="00603067" w:rsidRPr="000A66AC">
        <w:rPr>
          <w:rFonts w:ascii="Aptos" w:hAnsi="Aptos" w:cs="Arial"/>
          <w:sz w:val="24"/>
          <w:szCs w:val="24"/>
        </w:rPr>
        <w:t xml:space="preserve">) oder ein </w:t>
      </w:r>
      <w:r w:rsidR="00603067" w:rsidRPr="000A66AC">
        <w:rPr>
          <w:rFonts w:ascii="Aptos" w:hAnsi="Aptos" w:cs="Arial"/>
          <w:b/>
          <w:sz w:val="24"/>
          <w:szCs w:val="24"/>
        </w:rPr>
        <w:t>Notfall</w:t>
      </w:r>
      <w:r w:rsidR="00603067" w:rsidRPr="000A66AC">
        <w:rPr>
          <w:rFonts w:ascii="Aptos" w:hAnsi="Aptos" w:cs="Arial"/>
          <w:sz w:val="24"/>
          <w:szCs w:val="24"/>
        </w:rPr>
        <w:t xml:space="preserve"> vorliegt. </w:t>
      </w:r>
      <w:r w:rsidR="00B21EC0" w:rsidRPr="000A66AC">
        <w:rPr>
          <w:rFonts w:ascii="Aptos" w:hAnsi="Aptos" w:cs="Arial"/>
          <w:sz w:val="24"/>
          <w:szCs w:val="24"/>
        </w:rPr>
        <w:t xml:space="preserve">Ein Notfall liegt insbesondere vor, wenn eine Schülerin oder ein Schüler während der </w:t>
      </w:r>
      <w:r w:rsidR="00B21EC0" w:rsidRPr="000A66AC">
        <w:rPr>
          <w:rFonts w:ascii="Aptos" w:hAnsi="Aptos" w:cs="Arial"/>
          <w:sz w:val="24"/>
          <w:szCs w:val="24"/>
        </w:rPr>
        <w:lastRenderedPageBreak/>
        <w:t xml:space="preserve">Schulzeit erkrankt und von den Eltern abgeholt werden muss. </w:t>
      </w:r>
      <w:r w:rsidRPr="000A66AC">
        <w:rPr>
          <w:rFonts w:ascii="Aptos" w:hAnsi="Aptos" w:cs="Arial"/>
          <w:sz w:val="24"/>
          <w:szCs w:val="24"/>
        </w:rPr>
        <w:t>Eltern können ihr Kind in dringenden Fällen über das Sekretariat erreichen.</w:t>
      </w:r>
    </w:p>
    <w:p w14:paraId="10D0E9DF" w14:textId="77777777" w:rsidR="007349D1" w:rsidRPr="000A66AC" w:rsidRDefault="007349D1" w:rsidP="00EB4EF3">
      <w:pPr>
        <w:spacing w:after="0"/>
        <w:jc w:val="both"/>
        <w:rPr>
          <w:rFonts w:ascii="Aptos" w:hAnsi="Aptos" w:cs="Arial"/>
          <w:sz w:val="24"/>
          <w:szCs w:val="24"/>
        </w:rPr>
      </w:pPr>
      <w:r w:rsidRPr="000A66AC">
        <w:rPr>
          <w:rFonts w:ascii="Aptos" w:hAnsi="Aptos" w:cs="Arial"/>
          <w:sz w:val="24"/>
          <w:szCs w:val="24"/>
        </w:rPr>
        <w:t xml:space="preserve">Bei </w:t>
      </w:r>
      <w:r w:rsidRPr="000A66AC">
        <w:rPr>
          <w:rFonts w:ascii="Aptos" w:hAnsi="Aptos" w:cs="Arial"/>
          <w:b/>
          <w:sz w:val="24"/>
          <w:szCs w:val="24"/>
        </w:rPr>
        <w:t>Schulveranstaltungen</w:t>
      </w:r>
      <w:r w:rsidRPr="000A66AC">
        <w:rPr>
          <w:rFonts w:ascii="Aptos" w:hAnsi="Aptos" w:cs="Arial"/>
          <w:sz w:val="24"/>
          <w:szCs w:val="24"/>
        </w:rPr>
        <w:t xml:space="preserve"> (Klassenfahrt, Wandertag, etc.) können betreuende Lehrkräfte individuelle Regeln vereinbaren.</w:t>
      </w:r>
    </w:p>
    <w:p w14:paraId="39A8CAE8" w14:textId="77777777" w:rsidR="00B21EC0" w:rsidRPr="000A66AC" w:rsidRDefault="00B21EC0" w:rsidP="00EB4EF3">
      <w:pPr>
        <w:spacing w:after="0"/>
        <w:jc w:val="both"/>
        <w:rPr>
          <w:rFonts w:ascii="Aptos" w:hAnsi="Aptos" w:cs="Arial"/>
          <w:sz w:val="24"/>
          <w:szCs w:val="24"/>
        </w:rPr>
      </w:pPr>
    </w:p>
    <w:p w14:paraId="1B7CF748" w14:textId="77777777" w:rsidR="00D72EB7" w:rsidRPr="000A66AC" w:rsidRDefault="00D72EB7" w:rsidP="00EB4EF3">
      <w:pPr>
        <w:spacing w:after="0"/>
        <w:jc w:val="both"/>
        <w:rPr>
          <w:rFonts w:ascii="Aptos" w:hAnsi="Aptos" w:cs="Arial"/>
          <w:sz w:val="24"/>
          <w:szCs w:val="24"/>
        </w:rPr>
      </w:pPr>
    </w:p>
    <w:p w14:paraId="24274632" w14:textId="77777777" w:rsidR="00B75205" w:rsidRPr="000A66AC" w:rsidRDefault="00B21EC0" w:rsidP="00EB4EF3">
      <w:pPr>
        <w:spacing w:after="0"/>
        <w:jc w:val="both"/>
        <w:rPr>
          <w:rFonts w:ascii="Aptos" w:hAnsi="Aptos" w:cs="Arial"/>
          <w:sz w:val="24"/>
          <w:szCs w:val="24"/>
        </w:rPr>
      </w:pPr>
      <w:r w:rsidRPr="000A66AC">
        <w:rPr>
          <w:rFonts w:ascii="Aptos" w:hAnsi="Aptos" w:cs="Arial"/>
          <w:sz w:val="24"/>
          <w:szCs w:val="24"/>
        </w:rPr>
        <w:t>§ 3</w:t>
      </w:r>
      <w:r w:rsidR="00B75205" w:rsidRPr="000A66AC">
        <w:rPr>
          <w:rFonts w:ascii="Aptos" w:hAnsi="Aptos" w:cs="Arial"/>
          <w:sz w:val="24"/>
          <w:szCs w:val="24"/>
        </w:rPr>
        <w:t xml:space="preserve"> Vorgehen bei Verstößen</w:t>
      </w:r>
    </w:p>
    <w:p w14:paraId="11BCB91E" w14:textId="77777777" w:rsidR="00D72EB7" w:rsidRPr="000A66AC" w:rsidRDefault="00D72EB7" w:rsidP="00EB4EF3">
      <w:pPr>
        <w:spacing w:after="0"/>
        <w:jc w:val="both"/>
        <w:rPr>
          <w:rFonts w:ascii="Aptos" w:hAnsi="Aptos" w:cs="Arial"/>
          <w:sz w:val="24"/>
          <w:szCs w:val="24"/>
        </w:rPr>
      </w:pPr>
    </w:p>
    <w:p w14:paraId="10167C48" w14:textId="77777777" w:rsidR="007349D1" w:rsidRPr="000A66AC" w:rsidRDefault="00B21EC0" w:rsidP="00EB4EF3">
      <w:pPr>
        <w:spacing w:after="0"/>
        <w:jc w:val="both"/>
        <w:rPr>
          <w:rFonts w:ascii="Aptos" w:hAnsi="Aptos" w:cs="Arial"/>
          <w:sz w:val="24"/>
          <w:szCs w:val="24"/>
        </w:rPr>
      </w:pPr>
      <w:r w:rsidRPr="000A66AC">
        <w:rPr>
          <w:rFonts w:ascii="Aptos" w:hAnsi="Aptos" w:cs="Arial"/>
          <w:sz w:val="24"/>
          <w:szCs w:val="24"/>
        </w:rPr>
        <w:t>Verstößt eine Schülerin</w:t>
      </w:r>
      <w:r w:rsidR="007349D1" w:rsidRPr="000A66AC">
        <w:rPr>
          <w:rFonts w:ascii="Aptos" w:hAnsi="Aptos" w:cs="Arial"/>
          <w:sz w:val="24"/>
          <w:szCs w:val="24"/>
        </w:rPr>
        <w:t xml:space="preserve"> oder </w:t>
      </w:r>
      <w:r w:rsidRPr="000A66AC">
        <w:rPr>
          <w:rFonts w:ascii="Aptos" w:hAnsi="Aptos" w:cs="Arial"/>
          <w:sz w:val="24"/>
          <w:szCs w:val="24"/>
        </w:rPr>
        <w:t xml:space="preserve">ein Schüler gegen </w:t>
      </w:r>
      <w:r w:rsidR="007349D1" w:rsidRPr="000A66AC">
        <w:rPr>
          <w:rFonts w:ascii="Aptos" w:hAnsi="Aptos" w:cs="Arial"/>
          <w:sz w:val="24"/>
          <w:szCs w:val="24"/>
        </w:rPr>
        <w:t>diese Regelungen</w:t>
      </w:r>
      <w:r w:rsidRPr="000A66AC">
        <w:rPr>
          <w:rFonts w:ascii="Aptos" w:hAnsi="Aptos" w:cs="Arial"/>
          <w:sz w:val="24"/>
          <w:szCs w:val="24"/>
        </w:rPr>
        <w:t>, wird das</w:t>
      </w:r>
      <w:r w:rsidR="004A20E0" w:rsidRPr="000A66AC">
        <w:rPr>
          <w:rFonts w:ascii="Aptos" w:hAnsi="Aptos" w:cs="Arial"/>
          <w:sz w:val="24"/>
          <w:szCs w:val="24"/>
        </w:rPr>
        <w:t xml:space="preserve"> ausgeschaltete</w:t>
      </w:r>
      <w:r w:rsidRPr="000A66AC">
        <w:rPr>
          <w:rFonts w:ascii="Aptos" w:hAnsi="Aptos" w:cs="Arial"/>
          <w:sz w:val="24"/>
          <w:szCs w:val="24"/>
        </w:rPr>
        <w:t xml:space="preserve"> </w:t>
      </w:r>
      <w:r w:rsidR="007349D1" w:rsidRPr="000A66AC">
        <w:rPr>
          <w:rFonts w:ascii="Aptos" w:hAnsi="Aptos" w:cs="Arial"/>
          <w:sz w:val="24"/>
          <w:szCs w:val="24"/>
        </w:rPr>
        <w:t>Gerät</w:t>
      </w:r>
      <w:r w:rsidRPr="000A66AC">
        <w:rPr>
          <w:rFonts w:ascii="Aptos" w:hAnsi="Aptos" w:cs="Arial"/>
          <w:sz w:val="24"/>
          <w:szCs w:val="24"/>
        </w:rPr>
        <w:t xml:space="preserve"> durch die Lehrkraft eingezogen </w:t>
      </w:r>
      <w:r w:rsidR="007349D1" w:rsidRPr="000A66AC">
        <w:rPr>
          <w:rFonts w:ascii="Aptos" w:hAnsi="Aptos" w:cs="Arial"/>
          <w:sz w:val="24"/>
          <w:szCs w:val="24"/>
        </w:rPr>
        <w:t xml:space="preserve">und im Sekretariat deponiert. </w:t>
      </w:r>
    </w:p>
    <w:p w14:paraId="49AA9B77" w14:textId="77777777" w:rsidR="007349D1" w:rsidRPr="000A66AC" w:rsidRDefault="007349D1" w:rsidP="00EB4EF3">
      <w:pPr>
        <w:spacing w:after="0"/>
        <w:jc w:val="both"/>
        <w:rPr>
          <w:rFonts w:ascii="Aptos" w:hAnsi="Aptos" w:cs="Arial"/>
          <w:sz w:val="24"/>
          <w:szCs w:val="24"/>
        </w:rPr>
      </w:pPr>
      <w:r w:rsidRPr="000A66AC">
        <w:rPr>
          <w:rFonts w:ascii="Aptos" w:hAnsi="Aptos" w:cs="Arial"/>
          <w:sz w:val="24"/>
          <w:szCs w:val="24"/>
        </w:rPr>
        <w:t xml:space="preserve">Beim 1. Verstoß kann das Gerät nach </w:t>
      </w:r>
      <w:r w:rsidR="004A20E0" w:rsidRPr="000A66AC">
        <w:rPr>
          <w:rFonts w:ascii="Aptos" w:hAnsi="Aptos" w:cs="Arial"/>
          <w:sz w:val="24"/>
          <w:szCs w:val="24"/>
        </w:rPr>
        <w:t>dem Ende des individuellen Unterrichtstages</w:t>
      </w:r>
      <w:r w:rsidRPr="000A66AC">
        <w:rPr>
          <w:rFonts w:ascii="Aptos" w:hAnsi="Aptos" w:cs="Arial"/>
          <w:sz w:val="24"/>
          <w:szCs w:val="24"/>
        </w:rPr>
        <w:t xml:space="preserve"> </w:t>
      </w:r>
      <w:r w:rsidR="00B75205" w:rsidRPr="000A66AC">
        <w:rPr>
          <w:rFonts w:ascii="Aptos" w:hAnsi="Aptos" w:cs="Arial"/>
          <w:sz w:val="24"/>
          <w:szCs w:val="24"/>
        </w:rPr>
        <w:t>durch die Schülerin oder den Schüler zu den Öffnungszeiten des Sekretariats abgeholt werden.</w:t>
      </w:r>
    </w:p>
    <w:p w14:paraId="311AFEBF" w14:textId="72B77ABC" w:rsidR="00B75205" w:rsidRPr="000A66AC" w:rsidRDefault="00B75205" w:rsidP="00EB4EF3">
      <w:pPr>
        <w:spacing w:after="0"/>
        <w:jc w:val="both"/>
        <w:rPr>
          <w:rFonts w:ascii="Aptos" w:hAnsi="Aptos" w:cs="Arial"/>
          <w:sz w:val="24"/>
          <w:szCs w:val="24"/>
        </w:rPr>
      </w:pPr>
      <w:r w:rsidRPr="000A66AC">
        <w:rPr>
          <w:rFonts w:ascii="Aptos" w:hAnsi="Aptos" w:cs="Arial"/>
          <w:sz w:val="24"/>
          <w:szCs w:val="24"/>
        </w:rPr>
        <w:t xml:space="preserve">Beim 2. Verstoß </w:t>
      </w:r>
      <w:r w:rsidR="00E21CFC" w:rsidRPr="000A66AC">
        <w:rPr>
          <w:rFonts w:ascii="Aptos" w:hAnsi="Aptos" w:cs="Arial"/>
          <w:sz w:val="24"/>
          <w:szCs w:val="24"/>
        </w:rPr>
        <w:t xml:space="preserve">in einem Schuljahr </w:t>
      </w:r>
      <w:r w:rsidRPr="000A66AC">
        <w:rPr>
          <w:rFonts w:ascii="Aptos" w:hAnsi="Aptos" w:cs="Arial"/>
          <w:sz w:val="24"/>
          <w:szCs w:val="24"/>
        </w:rPr>
        <w:t xml:space="preserve">erfolgt zusätzlich eine Benachrichtigung der </w:t>
      </w:r>
      <w:r w:rsidR="00AB5662" w:rsidRPr="000A66AC">
        <w:rPr>
          <w:rFonts w:ascii="Aptos" w:hAnsi="Aptos" w:cs="Arial"/>
          <w:sz w:val="24"/>
          <w:szCs w:val="24"/>
        </w:rPr>
        <w:t>Personensorge</w:t>
      </w:r>
      <w:r w:rsidRPr="000A66AC">
        <w:rPr>
          <w:rFonts w:ascii="Aptos" w:hAnsi="Aptos" w:cs="Arial"/>
          <w:sz w:val="24"/>
          <w:szCs w:val="24"/>
        </w:rPr>
        <w:t>berechtigten über den wiederholten Verstoß sowie über das Vorgehen bei einem erneuten Verstoß.</w:t>
      </w:r>
    </w:p>
    <w:p w14:paraId="73ABA90B" w14:textId="1E2716BF" w:rsidR="00B75205" w:rsidRPr="000A66AC" w:rsidRDefault="00B75205" w:rsidP="00EB4EF3">
      <w:pPr>
        <w:spacing w:after="0"/>
        <w:jc w:val="both"/>
        <w:rPr>
          <w:rFonts w:ascii="Aptos" w:hAnsi="Aptos" w:cs="Arial"/>
          <w:sz w:val="24"/>
          <w:szCs w:val="24"/>
        </w:rPr>
      </w:pPr>
      <w:r w:rsidRPr="000A66AC">
        <w:rPr>
          <w:rFonts w:ascii="Aptos" w:hAnsi="Aptos" w:cs="Arial"/>
          <w:sz w:val="24"/>
          <w:szCs w:val="24"/>
        </w:rPr>
        <w:t xml:space="preserve">Ab dem 3. Verstoß </w:t>
      </w:r>
      <w:r w:rsidR="004A20E0" w:rsidRPr="000A66AC">
        <w:rPr>
          <w:rFonts w:ascii="Aptos" w:hAnsi="Aptos" w:cs="Arial"/>
          <w:sz w:val="24"/>
          <w:szCs w:val="24"/>
        </w:rPr>
        <w:t xml:space="preserve">in einem Schuljahr </w:t>
      </w:r>
      <w:r w:rsidRPr="000A66AC">
        <w:rPr>
          <w:rFonts w:ascii="Aptos" w:hAnsi="Aptos" w:cs="Arial"/>
          <w:sz w:val="24"/>
          <w:szCs w:val="24"/>
        </w:rPr>
        <w:t xml:space="preserve">darf das Gerät nur </w:t>
      </w:r>
      <w:r w:rsidR="00AB5662" w:rsidRPr="000A66AC">
        <w:rPr>
          <w:rFonts w:ascii="Aptos" w:hAnsi="Aptos" w:cs="Arial"/>
          <w:sz w:val="24"/>
          <w:szCs w:val="24"/>
        </w:rPr>
        <w:t xml:space="preserve">persönlich </w:t>
      </w:r>
      <w:r w:rsidRPr="000A66AC">
        <w:rPr>
          <w:rFonts w:ascii="Aptos" w:hAnsi="Aptos" w:cs="Arial"/>
          <w:sz w:val="24"/>
          <w:szCs w:val="24"/>
        </w:rPr>
        <w:t xml:space="preserve">durch einen </w:t>
      </w:r>
      <w:r w:rsidR="00AB5662" w:rsidRPr="000A66AC">
        <w:rPr>
          <w:rFonts w:ascii="Aptos" w:hAnsi="Aptos" w:cs="Arial"/>
          <w:sz w:val="24"/>
          <w:szCs w:val="24"/>
        </w:rPr>
        <w:t>Personensorge</w:t>
      </w:r>
      <w:r w:rsidRPr="000A66AC">
        <w:rPr>
          <w:rFonts w:ascii="Aptos" w:hAnsi="Aptos" w:cs="Arial"/>
          <w:sz w:val="24"/>
          <w:szCs w:val="24"/>
        </w:rPr>
        <w:t xml:space="preserve">berechtigten zu den Öffnungszeiten des Sekretariats abgeholt werden. </w:t>
      </w:r>
    </w:p>
    <w:p w14:paraId="1B810C06" w14:textId="59E067E6" w:rsidR="007349D1" w:rsidRPr="000A66AC" w:rsidRDefault="00B75205" w:rsidP="00EB4EF3">
      <w:pPr>
        <w:spacing w:after="0"/>
        <w:jc w:val="both"/>
        <w:rPr>
          <w:rFonts w:ascii="Aptos" w:hAnsi="Aptos" w:cs="Arial"/>
          <w:sz w:val="24"/>
          <w:szCs w:val="24"/>
        </w:rPr>
      </w:pPr>
      <w:r w:rsidRPr="000A66AC">
        <w:rPr>
          <w:rFonts w:ascii="Aptos" w:hAnsi="Aptos" w:cs="Arial"/>
          <w:sz w:val="24"/>
          <w:szCs w:val="24"/>
        </w:rPr>
        <w:t xml:space="preserve">Ein wiederholter Verstoß kann </w:t>
      </w:r>
      <w:r w:rsidR="00AB5662" w:rsidRPr="000A66AC">
        <w:rPr>
          <w:rFonts w:ascii="Aptos" w:hAnsi="Aptos" w:cs="Arial"/>
          <w:sz w:val="24"/>
          <w:szCs w:val="24"/>
        </w:rPr>
        <w:t xml:space="preserve">erzieherische Maßnahmen oder </w:t>
      </w:r>
      <w:r w:rsidR="004A20E0" w:rsidRPr="000A66AC">
        <w:rPr>
          <w:rFonts w:ascii="Aptos" w:hAnsi="Aptos" w:cs="Arial"/>
          <w:sz w:val="24"/>
          <w:szCs w:val="24"/>
        </w:rPr>
        <w:t>schulrechtliche Ordnungsmaßnahmen nach sich ziehen</w:t>
      </w:r>
      <w:r w:rsidRPr="000A66AC">
        <w:rPr>
          <w:rFonts w:ascii="Aptos" w:hAnsi="Aptos" w:cs="Arial"/>
          <w:sz w:val="24"/>
          <w:szCs w:val="24"/>
        </w:rPr>
        <w:t>.</w:t>
      </w:r>
    </w:p>
    <w:p w14:paraId="40B713ED" w14:textId="7590B5BB" w:rsidR="00B21EC0" w:rsidRPr="000A66AC" w:rsidRDefault="00B21EC0" w:rsidP="00EB4EF3">
      <w:pPr>
        <w:spacing w:after="0"/>
        <w:jc w:val="both"/>
        <w:rPr>
          <w:rFonts w:ascii="Aptos" w:hAnsi="Aptos" w:cs="Arial"/>
          <w:sz w:val="24"/>
          <w:szCs w:val="24"/>
        </w:rPr>
      </w:pPr>
      <w:r w:rsidRPr="000A66AC">
        <w:rPr>
          <w:rFonts w:ascii="Aptos" w:hAnsi="Aptos" w:cs="Arial"/>
          <w:sz w:val="24"/>
          <w:szCs w:val="24"/>
        </w:rPr>
        <w:t xml:space="preserve">Die Lehrkraft haftet für </w:t>
      </w:r>
      <w:r w:rsidR="00AB5662" w:rsidRPr="000A66AC">
        <w:rPr>
          <w:rFonts w:ascii="Aptos" w:hAnsi="Aptos" w:cs="Arial"/>
          <w:sz w:val="24"/>
          <w:szCs w:val="24"/>
        </w:rPr>
        <w:t xml:space="preserve">etwaige Schäden an den </w:t>
      </w:r>
      <w:r w:rsidR="00B75205" w:rsidRPr="000A66AC">
        <w:rPr>
          <w:rFonts w:ascii="Aptos" w:hAnsi="Aptos" w:cs="Arial"/>
          <w:sz w:val="24"/>
          <w:szCs w:val="24"/>
        </w:rPr>
        <w:t>eingezogene</w:t>
      </w:r>
      <w:r w:rsidR="00AB5662" w:rsidRPr="000A66AC">
        <w:rPr>
          <w:rFonts w:ascii="Aptos" w:hAnsi="Aptos" w:cs="Arial"/>
          <w:sz w:val="24"/>
          <w:szCs w:val="24"/>
        </w:rPr>
        <w:t>n</w:t>
      </w:r>
      <w:r w:rsidRPr="000A66AC">
        <w:rPr>
          <w:rFonts w:ascii="Aptos" w:hAnsi="Aptos" w:cs="Arial"/>
          <w:sz w:val="24"/>
          <w:szCs w:val="24"/>
        </w:rPr>
        <w:t xml:space="preserve"> </w:t>
      </w:r>
      <w:r w:rsidR="00306C07" w:rsidRPr="000A66AC">
        <w:rPr>
          <w:rFonts w:ascii="Aptos" w:hAnsi="Aptos" w:cs="Arial"/>
          <w:sz w:val="24"/>
          <w:szCs w:val="24"/>
        </w:rPr>
        <w:t>Geräte</w:t>
      </w:r>
      <w:r w:rsidR="00AB5662" w:rsidRPr="000A66AC">
        <w:rPr>
          <w:rFonts w:ascii="Aptos" w:hAnsi="Aptos" w:cs="Arial"/>
          <w:sz w:val="24"/>
          <w:szCs w:val="24"/>
        </w:rPr>
        <w:t xml:space="preserve">n sowie den Verlust der eingezogenen Geräte </w:t>
      </w:r>
      <w:r w:rsidRPr="000A66AC">
        <w:rPr>
          <w:rFonts w:ascii="Aptos" w:hAnsi="Aptos" w:cs="Arial"/>
          <w:sz w:val="24"/>
          <w:szCs w:val="24"/>
        </w:rPr>
        <w:t xml:space="preserve">nur </w:t>
      </w:r>
      <w:r w:rsidR="00AB5662" w:rsidRPr="000A66AC">
        <w:rPr>
          <w:rFonts w:ascii="Aptos" w:hAnsi="Aptos" w:cs="Arial"/>
          <w:sz w:val="24"/>
          <w:szCs w:val="24"/>
        </w:rPr>
        <w:t>Vorliegen von</w:t>
      </w:r>
      <w:r w:rsidRPr="000A66AC">
        <w:rPr>
          <w:rFonts w:ascii="Aptos" w:hAnsi="Aptos" w:cs="Arial"/>
          <w:sz w:val="24"/>
          <w:szCs w:val="24"/>
        </w:rPr>
        <w:t xml:space="preserve"> Vorsatz und grober Fahrlässigkeit. </w:t>
      </w:r>
    </w:p>
    <w:p w14:paraId="4A844B75" w14:textId="77777777" w:rsidR="004A20E0" w:rsidRPr="000A66AC" w:rsidRDefault="004A20E0" w:rsidP="00EB4EF3">
      <w:pPr>
        <w:spacing w:after="0"/>
        <w:jc w:val="both"/>
        <w:rPr>
          <w:rFonts w:ascii="Aptos" w:hAnsi="Aptos" w:cs="Arial"/>
          <w:sz w:val="24"/>
          <w:szCs w:val="24"/>
        </w:rPr>
      </w:pPr>
    </w:p>
    <w:p w14:paraId="504F919B" w14:textId="77777777" w:rsidR="004A20E0" w:rsidRPr="000A66AC" w:rsidRDefault="004A20E0" w:rsidP="00EB4EF3">
      <w:pPr>
        <w:spacing w:after="0"/>
        <w:jc w:val="both"/>
        <w:rPr>
          <w:rFonts w:ascii="Aptos" w:hAnsi="Aptos" w:cs="Arial"/>
          <w:sz w:val="24"/>
          <w:szCs w:val="24"/>
        </w:rPr>
      </w:pPr>
    </w:p>
    <w:p w14:paraId="1791D9CD" w14:textId="77777777" w:rsidR="00EB4EF3" w:rsidRPr="000A66AC" w:rsidRDefault="00EB4EF3" w:rsidP="00EB4EF3">
      <w:pPr>
        <w:spacing w:after="0"/>
        <w:jc w:val="both"/>
        <w:rPr>
          <w:rFonts w:ascii="Aptos" w:hAnsi="Aptos" w:cs="Arial"/>
          <w:sz w:val="24"/>
          <w:szCs w:val="24"/>
        </w:rPr>
      </w:pPr>
      <w:r w:rsidRPr="000A66AC">
        <w:rPr>
          <w:rFonts w:ascii="Aptos" w:hAnsi="Aptos" w:cs="Arial"/>
          <w:sz w:val="24"/>
          <w:szCs w:val="24"/>
        </w:rPr>
        <w:t>§ 4 Fotos, Videos, Tonaufnahmen</w:t>
      </w:r>
    </w:p>
    <w:p w14:paraId="515D55ED" w14:textId="77777777" w:rsidR="00D72EB7" w:rsidRPr="000A66AC" w:rsidRDefault="00D72EB7" w:rsidP="00EB4EF3">
      <w:pPr>
        <w:spacing w:after="0"/>
        <w:jc w:val="both"/>
        <w:rPr>
          <w:rFonts w:ascii="Aptos" w:hAnsi="Aptos" w:cs="Arial"/>
          <w:sz w:val="24"/>
          <w:szCs w:val="24"/>
        </w:rPr>
      </w:pPr>
    </w:p>
    <w:p w14:paraId="04B657BE" w14:textId="6B3963E2" w:rsidR="00EB4EF3" w:rsidRPr="000A66AC" w:rsidRDefault="00AB5662" w:rsidP="00EB4EF3">
      <w:pPr>
        <w:spacing w:after="0"/>
        <w:jc w:val="both"/>
        <w:rPr>
          <w:rFonts w:ascii="Aptos" w:hAnsi="Aptos" w:cs="Arial"/>
          <w:sz w:val="24"/>
          <w:szCs w:val="24"/>
        </w:rPr>
      </w:pPr>
      <w:r w:rsidRPr="000A66AC">
        <w:rPr>
          <w:rFonts w:ascii="Aptos" w:hAnsi="Aptos" w:cs="Arial"/>
          <w:sz w:val="24"/>
          <w:szCs w:val="24"/>
        </w:rPr>
        <w:t xml:space="preserve">Das Fotografieren, Filmen und Anfertigen von Tonaufnahmen sind auf dem Schulgelände und während Schulveranstaltungen außerhalb des Schulgeländes ohne ausdrückliche Genehmigung untersagt. Das Recht am eigenen Bild ist unbedingt zu beachten. Die private Veröffentlichung von Fotos, Tonaufnahmen und Videomitschnitten ist untersagt, wenn dabei Schulveranstaltungen betroffen sind. </w:t>
      </w:r>
    </w:p>
    <w:p w14:paraId="6250C40D" w14:textId="77777777" w:rsidR="00EB4EF3" w:rsidRPr="000A66AC" w:rsidRDefault="00EB4EF3" w:rsidP="00EB4EF3">
      <w:pPr>
        <w:spacing w:after="0"/>
        <w:jc w:val="both"/>
        <w:rPr>
          <w:rFonts w:ascii="Aptos" w:hAnsi="Aptos" w:cs="Arial"/>
          <w:sz w:val="24"/>
          <w:szCs w:val="24"/>
        </w:rPr>
      </w:pPr>
    </w:p>
    <w:p w14:paraId="4F7E111F" w14:textId="77777777" w:rsidR="00D72EB7" w:rsidRPr="000A66AC" w:rsidRDefault="00D72EB7" w:rsidP="00EB4EF3">
      <w:pPr>
        <w:spacing w:after="0"/>
        <w:jc w:val="both"/>
        <w:rPr>
          <w:rFonts w:ascii="Aptos" w:hAnsi="Aptos" w:cs="Arial"/>
          <w:sz w:val="24"/>
          <w:szCs w:val="24"/>
        </w:rPr>
      </w:pPr>
    </w:p>
    <w:p w14:paraId="3263A968" w14:textId="77777777" w:rsidR="00B75205" w:rsidRPr="000A66AC" w:rsidRDefault="00B21EC0" w:rsidP="00EB4EF3">
      <w:pPr>
        <w:spacing w:after="0"/>
        <w:jc w:val="both"/>
        <w:rPr>
          <w:rFonts w:ascii="Aptos" w:hAnsi="Aptos" w:cs="Arial"/>
          <w:sz w:val="24"/>
          <w:szCs w:val="24"/>
        </w:rPr>
      </w:pPr>
      <w:r w:rsidRPr="000A66AC">
        <w:rPr>
          <w:rFonts w:ascii="Aptos" w:hAnsi="Aptos" w:cs="Arial"/>
          <w:sz w:val="24"/>
          <w:szCs w:val="24"/>
        </w:rPr>
        <w:t>§</w:t>
      </w:r>
      <w:r w:rsidR="00B75205" w:rsidRPr="000A66AC">
        <w:rPr>
          <w:rFonts w:ascii="Aptos" w:hAnsi="Aptos" w:cs="Arial"/>
          <w:sz w:val="24"/>
          <w:szCs w:val="24"/>
        </w:rPr>
        <w:t xml:space="preserve"> </w:t>
      </w:r>
      <w:r w:rsidR="00EB4EF3" w:rsidRPr="000A66AC">
        <w:rPr>
          <w:rFonts w:ascii="Aptos" w:hAnsi="Aptos" w:cs="Arial"/>
          <w:sz w:val="24"/>
          <w:szCs w:val="24"/>
        </w:rPr>
        <w:t>5</w:t>
      </w:r>
      <w:r w:rsidRPr="000A66AC">
        <w:rPr>
          <w:rFonts w:ascii="Aptos" w:hAnsi="Aptos" w:cs="Arial"/>
          <w:sz w:val="24"/>
          <w:szCs w:val="24"/>
        </w:rPr>
        <w:t xml:space="preserve"> </w:t>
      </w:r>
      <w:r w:rsidR="00EB4EF3" w:rsidRPr="000A66AC">
        <w:rPr>
          <w:rFonts w:ascii="Aptos" w:hAnsi="Aptos" w:cs="Arial"/>
          <w:sz w:val="24"/>
          <w:szCs w:val="24"/>
        </w:rPr>
        <w:t>Jugendgefährdende Inhalte</w:t>
      </w:r>
    </w:p>
    <w:p w14:paraId="3466B7C6" w14:textId="77777777" w:rsidR="00D72EB7" w:rsidRPr="000A66AC" w:rsidRDefault="00D72EB7" w:rsidP="00EB4EF3">
      <w:pPr>
        <w:spacing w:after="0"/>
        <w:jc w:val="both"/>
        <w:rPr>
          <w:rFonts w:ascii="Aptos" w:hAnsi="Aptos" w:cs="Arial"/>
          <w:sz w:val="24"/>
          <w:szCs w:val="24"/>
        </w:rPr>
      </w:pPr>
    </w:p>
    <w:p w14:paraId="63A4FB39" w14:textId="6F9B453B" w:rsidR="00DB499E" w:rsidRPr="000A66AC" w:rsidRDefault="00B21EC0" w:rsidP="00EB4EF3">
      <w:pPr>
        <w:spacing w:after="0"/>
        <w:jc w:val="both"/>
        <w:rPr>
          <w:rFonts w:ascii="Aptos" w:hAnsi="Aptos" w:cs="Arial"/>
          <w:sz w:val="24"/>
          <w:szCs w:val="24"/>
        </w:rPr>
      </w:pPr>
      <w:r w:rsidRPr="000A66AC">
        <w:rPr>
          <w:rFonts w:ascii="Aptos" w:hAnsi="Aptos" w:cs="Arial"/>
          <w:sz w:val="24"/>
          <w:szCs w:val="24"/>
        </w:rPr>
        <w:t>Die Schülerinnen und Schüler verpflichten sich, keine jugendgefährdenden Bilder,</w:t>
      </w:r>
      <w:r w:rsidR="00B83FFE" w:rsidRPr="000A66AC">
        <w:rPr>
          <w:rFonts w:ascii="Aptos" w:hAnsi="Aptos" w:cs="Arial"/>
          <w:sz w:val="24"/>
          <w:szCs w:val="24"/>
        </w:rPr>
        <w:t xml:space="preserve"> Tonaufnahmen,</w:t>
      </w:r>
      <w:r w:rsidRPr="000A66AC">
        <w:rPr>
          <w:rFonts w:ascii="Aptos" w:hAnsi="Aptos" w:cs="Arial"/>
          <w:sz w:val="24"/>
          <w:szCs w:val="24"/>
        </w:rPr>
        <w:t xml:space="preserve"> Videos oder Texte auf </w:t>
      </w:r>
      <w:r w:rsidR="00865D73" w:rsidRPr="000A66AC">
        <w:rPr>
          <w:rFonts w:ascii="Aptos" w:hAnsi="Aptos" w:cs="Arial"/>
          <w:sz w:val="24"/>
          <w:szCs w:val="24"/>
        </w:rPr>
        <w:t>die Geräte</w:t>
      </w:r>
      <w:r w:rsidRPr="000A66AC">
        <w:rPr>
          <w:rFonts w:ascii="Aptos" w:hAnsi="Aptos" w:cs="Arial"/>
          <w:sz w:val="24"/>
          <w:szCs w:val="24"/>
        </w:rPr>
        <w:t xml:space="preserve"> zu laden, solche weiter zu versenden oder sonst wie zu verbreiten. Besteht ein konkreter Verdacht, dass sich jugendgefährdende Bilder,</w:t>
      </w:r>
      <w:r w:rsidR="00367834" w:rsidRPr="000A66AC">
        <w:rPr>
          <w:rFonts w:ascii="Aptos" w:hAnsi="Aptos" w:cs="Arial"/>
          <w:sz w:val="24"/>
          <w:szCs w:val="24"/>
        </w:rPr>
        <w:t xml:space="preserve"> Tonaufnahmen,</w:t>
      </w:r>
      <w:r w:rsidRPr="000A66AC">
        <w:rPr>
          <w:rFonts w:ascii="Aptos" w:hAnsi="Aptos" w:cs="Arial"/>
          <w:sz w:val="24"/>
          <w:szCs w:val="24"/>
        </w:rPr>
        <w:t xml:space="preserve"> Videos oder Texte auf </w:t>
      </w:r>
      <w:r w:rsidR="00865D73" w:rsidRPr="000A66AC">
        <w:rPr>
          <w:rFonts w:ascii="Aptos" w:hAnsi="Aptos" w:cs="Arial"/>
          <w:sz w:val="24"/>
          <w:szCs w:val="24"/>
        </w:rPr>
        <w:t>dem Gerät</w:t>
      </w:r>
      <w:r w:rsidRPr="000A66AC">
        <w:rPr>
          <w:rFonts w:ascii="Aptos" w:hAnsi="Aptos" w:cs="Arial"/>
          <w:sz w:val="24"/>
          <w:szCs w:val="24"/>
        </w:rPr>
        <w:t xml:space="preserve"> einer Schülerin oder eines Schülers befinden, ist die Lehrkraft berechtigt, </w:t>
      </w:r>
      <w:r w:rsidR="00865D73" w:rsidRPr="000A66AC">
        <w:rPr>
          <w:rFonts w:ascii="Aptos" w:hAnsi="Aptos" w:cs="Arial"/>
          <w:sz w:val="24"/>
          <w:szCs w:val="24"/>
        </w:rPr>
        <w:t>dieses</w:t>
      </w:r>
      <w:r w:rsidRPr="000A66AC">
        <w:rPr>
          <w:rFonts w:ascii="Aptos" w:hAnsi="Aptos" w:cs="Arial"/>
          <w:sz w:val="24"/>
          <w:szCs w:val="24"/>
        </w:rPr>
        <w:t xml:space="preserve"> einzuziehen. Es </w:t>
      </w:r>
      <w:r w:rsidR="00ED0D64" w:rsidRPr="000A66AC">
        <w:rPr>
          <w:rFonts w:ascii="Aptos" w:hAnsi="Aptos" w:cs="Arial"/>
          <w:sz w:val="24"/>
          <w:szCs w:val="24"/>
        </w:rPr>
        <w:t>wird</w:t>
      </w:r>
      <w:r w:rsidRPr="000A66AC">
        <w:rPr>
          <w:rFonts w:ascii="Aptos" w:hAnsi="Aptos" w:cs="Arial"/>
          <w:sz w:val="24"/>
          <w:szCs w:val="24"/>
        </w:rPr>
        <w:t xml:space="preserve"> a</w:t>
      </w:r>
      <w:r w:rsidR="00ED0D64" w:rsidRPr="000A66AC">
        <w:rPr>
          <w:rFonts w:ascii="Aptos" w:hAnsi="Aptos" w:cs="Arial"/>
          <w:sz w:val="24"/>
          <w:szCs w:val="24"/>
        </w:rPr>
        <w:t>n die Schulleitung weitergegeben</w:t>
      </w:r>
      <w:r w:rsidRPr="000A66AC">
        <w:rPr>
          <w:rFonts w:ascii="Aptos" w:hAnsi="Aptos" w:cs="Arial"/>
          <w:sz w:val="24"/>
          <w:szCs w:val="24"/>
        </w:rPr>
        <w:t xml:space="preserve">. </w:t>
      </w:r>
      <w:r w:rsidR="00EB4EF3" w:rsidRPr="000A66AC">
        <w:rPr>
          <w:rFonts w:ascii="Aptos" w:hAnsi="Aptos" w:cs="Arial"/>
          <w:sz w:val="24"/>
          <w:szCs w:val="24"/>
        </w:rPr>
        <w:t xml:space="preserve">Diese kann die Polizei informieren und die </w:t>
      </w:r>
      <w:r w:rsidRPr="000A66AC">
        <w:rPr>
          <w:rFonts w:ascii="Aptos" w:hAnsi="Aptos" w:cs="Arial"/>
          <w:sz w:val="24"/>
          <w:szCs w:val="24"/>
        </w:rPr>
        <w:t xml:space="preserve">Durchsuchung des </w:t>
      </w:r>
      <w:r w:rsidR="00865D73" w:rsidRPr="000A66AC">
        <w:rPr>
          <w:rFonts w:ascii="Aptos" w:hAnsi="Aptos" w:cs="Arial"/>
          <w:sz w:val="24"/>
          <w:szCs w:val="24"/>
        </w:rPr>
        <w:t>Geräts</w:t>
      </w:r>
      <w:r w:rsidRPr="000A66AC">
        <w:rPr>
          <w:rFonts w:ascii="Aptos" w:hAnsi="Aptos" w:cs="Arial"/>
          <w:sz w:val="24"/>
          <w:szCs w:val="24"/>
        </w:rPr>
        <w:t xml:space="preserve"> nach jugendgefährdenden Inhalte</w:t>
      </w:r>
      <w:r w:rsidR="00EB4EF3" w:rsidRPr="000A66AC">
        <w:rPr>
          <w:rFonts w:ascii="Aptos" w:hAnsi="Aptos" w:cs="Arial"/>
          <w:sz w:val="24"/>
          <w:szCs w:val="24"/>
        </w:rPr>
        <w:t xml:space="preserve">n empfehlen. </w:t>
      </w:r>
    </w:p>
    <w:p w14:paraId="00FE0096" w14:textId="77777777" w:rsidR="00342EA6" w:rsidRPr="000A66AC" w:rsidRDefault="00342EA6" w:rsidP="00EB4EF3">
      <w:pPr>
        <w:spacing w:after="0"/>
        <w:jc w:val="both"/>
        <w:rPr>
          <w:rFonts w:ascii="Aptos" w:hAnsi="Aptos" w:cs="Arial"/>
          <w:sz w:val="24"/>
          <w:szCs w:val="24"/>
        </w:rPr>
      </w:pPr>
    </w:p>
    <w:sectPr w:rsidR="00342EA6" w:rsidRPr="000A66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2E51D" w14:textId="77777777" w:rsidR="00207A1E" w:rsidRDefault="00207A1E" w:rsidP="005F1995">
      <w:pPr>
        <w:spacing w:after="0" w:line="240" w:lineRule="auto"/>
      </w:pPr>
      <w:r>
        <w:separator/>
      </w:r>
    </w:p>
  </w:endnote>
  <w:endnote w:type="continuationSeparator" w:id="0">
    <w:p w14:paraId="7758E531" w14:textId="77777777" w:rsidR="00207A1E" w:rsidRDefault="00207A1E" w:rsidP="005F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46E4" w14:textId="77777777" w:rsidR="005F1995" w:rsidRDefault="005F19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3F49" w14:textId="77777777" w:rsidR="005F1995" w:rsidRDefault="005F199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A2D6" w14:textId="77777777" w:rsidR="005F1995" w:rsidRDefault="005F19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8D65" w14:textId="77777777" w:rsidR="00207A1E" w:rsidRDefault="00207A1E" w:rsidP="005F1995">
      <w:pPr>
        <w:spacing w:after="0" w:line="240" w:lineRule="auto"/>
      </w:pPr>
      <w:r>
        <w:separator/>
      </w:r>
    </w:p>
  </w:footnote>
  <w:footnote w:type="continuationSeparator" w:id="0">
    <w:p w14:paraId="4B6532AC" w14:textId="77777777" w:rsidR="00207A1E" w:rsidRDefault="00207A1E" w:rsidP="005F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177F" w14:textId="77777777" w:rsidR="005F1995" w:rsidRDefault="005F19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5703" w14:textId="26B005DA" w:rsidR="005F1995" w:rsidRDefault="005F19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9B77" w14:textId="77777777" w:rsidR="005F1995" w:rsidRDefault="005F19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9009B"/>
    <w:multiLevelType w:val="hybridMultilevel"/>
    <w:tmpl w:val="20164BDA"/>
    <w:lvl w:ilvl="0" w:tplc="E1867C26">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040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C0"/>
    <w:rsid w:val="000A66AC"/>
    <w:rsid w:val="0019791B"/>
    <w:rsid w:val="001B1491"/>
    <w:rsid w:val="00207A1E"/>
    <w:rsid w:val="00276DE3"/>
    <w:rsid w:val="00291F9E"/>
    <w:rsid w:val="00295953"/>
    <w:rsid w:val="00306C07"/>
    <w:rsid w:val="00335ECB"/>
    <w:rsid w:val="00342EA6"/>
    <w:rsid w:val="00367834"/>
    <w:rsid w:val="003F0C5B"/>
    <w:rsid w:val="004A20E0"/>
    <w:rsid w:val="00545951"/>
    <w:rsid w:val="005F1995"/>
    <w:rsid w:val="00603067"/>
    <w:rsid w:val="00617DB8"/>
    <w:rsid w:val="00646D86"/>
    <w:rsid w:val="007349D1"/>
    <w:rsid w:val="00832D1F"/>
    <w:rsid w:val="00865D73"/>
    <w:rsid w:val="0088547B"/>
    <w:rsid w:val="009B6A1C"/>
    <w:rsid w:val="00AA2881"/>
    <w:rsid w:val="00AB5662"/>
    <w:rsid w:val="00B21EC0"/>
    <w:rsid w:val="00B27A5F"/>
    <w:rsid w:val="00B75205"/>
    <w:rsid w:val="00B83FFE"/>
    <w:rsid w:val="00BF30A3"/>
    <w:rsid w:val="00D535E7"/>
    <w:rsid w:val="00D72EB7"/>
    <w:rsid w:val="00DB499E"/>
    <w:rsid w:val="00E21CFC"/>
    <w:rsid w:val="00E925D9"/>
    <w:rsid w:val="00EB4EF3"/>
    <w:rsid w:val="00ED0D64"/>
    <w:rsid w:val="00ED10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F0E14B"/>
  <w15:docId w15:val="{AA597141-7934-4F2D-A889-103A873D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49D1"/>
    <w:pPr>
      <w:ind w:left="720"/>
      <w:contextualSpacing/>
    </w:pPr>
    <w:rPr>
      <w:rFonts w:eastAsiaTheme="minorEastAsia"/>
      <w:lang w:eastAsia="de-DE"/>
    </w:rPr>
  </w:style>
  <w:style w:type="paragraph" w:styleId="Kopfzeile">
    <w:name w:val="header"/>
    <w:basedOn w:val="Standard"/>
    <w:link w:val="KopfzeileZchn"/>
    <w:uiPriority w:val="99"/>
    <w:unhideWhenUsed/>
    <w:rsid w:val="005F19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1995"/>
  </w:style>
  <w:style w:type="paragraph" w:styleId="Fuzeile">
    <w:name w:val="footer"/>
    <w:basedOn w:val="Standard"/>
    <w:link w:val="FuzeileZchn"/>
    <w:uiPriority w:val="99"/>
    <w:unhideWhenUsed/>
    <w:rsid w:val="005F19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1995"/>
  </w:style>
  <w:style w:type="paragraph" w:customStyle="1" w:styleId="Default">
    <w:name w:val="Default"/>
    <w:rsid w:val="00342E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5a7bbbc-b15c-4d2a-98db-1e462bdb66fa}" enabled="0" method="" siteId="{f5a7bbbc-b15c-4d2a-98db-1e462bdb66f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Reis</dc:creator>
  <cp:keywords/>
  <dc:description/>
  <cp:lastModifiedBy>Matthias Reis</cp:lastModifiedBy>
  <cp:revision>2</cp:revision>
  <dcterms:created xsi:type="dcterms:W3CDTF">2025-07-09T10:29:00Z</dcterms:created>
  <dcterms:modified xsi:type="dcterms:W3CDTF">2025-07-09T10:29:00Z</dcterms:modified>
</cp:coreProperties>
</file>